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32D14A">
      <w:pPr>
        <w:ind w:firstLine="3213" w:firstLineChars="10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榜样引领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奋进前行</w:t>
      </w:r>
    </w:p>
    <w:p w14:paraId="4F4869BD">
      <w:pPr>
        <w:ind w:firstLine="1687" w:firstLineChars="6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——蓝丰有限公司3月份优秀员工风采墙正式亮相</w:t>
      </w:r>
    </w:p>
    <w:p w14:paraId="51161A8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为表彰先进、树立典型，充分发挥优秀员工的示范引领作用，进一步激发全体员工干事创业的热情，近日，公司精心打造的3月份优秀员工光荣榜正式亮相，9名来自各部门、各分厂的优秀员工榜上有名，成为全体员工学习的榜样。</w:t>
      </w:r>
    </w:p>
    <w:p w14:paraId="437EF4B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690" cy="3945255"/>
            <wp:effectExtent l="0" t="0" r="10160" b="17145"/>
            <wp:docPr id="8" name="图片 8" descr="光影魔术手拼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光影魔术手拼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C2B6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a0d5abfe7c24d2ade616fc4ebca48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0d5abfe7c24d2ade616fc4ebca48c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4268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</w:p>
    <w:p w14:paraId="015E7D85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光荣榜以“奋勇争先创佳绩，再接再厉创新高”为主题，以红色为主色调，搭配醒目的金色字体，庄重大气、鼓舞人心。上榜员工涵盖办公室、市场部、生产部及各生产分厂，均是立足岗位、恪尽职守、业绩突出的骨干力量。展板上清晰展示了优秀员工的个人风采、所属岗位及先进事迹，生动展现了他们爱岗敬业、勇于担当、精益求精的工作作风，诠释了新时代一线员工拼搏奋进的精神风貌。</w:t>
      </w:r>
    </w:p>
    <w:p w14:paraId="001AE629">
      <w:pPr>
        <w:rPr>
          <w:rFonts w:hint="eastAsia"/>
          <w:sz w:val="32"/>
          <w:szCs w:val="32"/>
          <w:lang w:val="en-US" w:eastAsia="zh-CN"/>
        </w:rPr>
      </w:pPr>
    </w:p>
    <w:p w14:paraId="6882AEBD">
      <w:pPr>
        <w:rPr>
          <w:rFonts w:hint="eastAsia"/>
          <w:sz w:val="32"/>
          <w:szCs w:val="32"/>
          <w:lang w:val="en-US" w:eastAsia="zh-CN"/>
        </w:rPr>
      </w:pPr>
    </w:p>
    <w:p w14:paraId="2C666387">
      <w:pPr>
        <w:rPr>
          <w:rFonts w:hint="eastAsia"/>
          <w:sz w:val="32"/>
          <w:szCs w:val="32"/>
          <w:lang w:val="en-US" w:eastAsia="zh-CN"/>
        </w:rPr>
      </w:pPr>
    </w:p>
    <w:p w14:paraId="01D0A448">
      <w:pPr>
        <w:rPr>
          <w:rFonts w:hint="default"/>
          <w:sz w:val="32"/>
          <w:szCs w:val="32"/>
          <w:lang w:val="en-US" w:eastAsia="zh-CN"/>
        </w:rPr>
      </w:pPr>
    </w:p>
    <w:tbl>
      <w:tblPr>
        <w:tblStyle w:val="2"/>
        <w:tblpPr w:leftFromText="180" w:rightFromText="180" w:vertAnchor="text" w:horzAnchor="page" w:tblpX="1747" w:tblpY="804"/>
        <w:tblOverlap w:val="never"/>
        <w:tblW w:w="84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813"/>
        <w:gridCol w:w="1530"/>
        <w:gridCol w:w="1182"/>
        <w:gridCol w:w="3705"/>
      </w:tblGrid>
      <w:tr w14:paraId="0D477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center"/>
          </w:tcPr>
          <w:p w14:paraId="470EC50A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姓名</w:t>
            </w:r>
          </w:p>
        </w:tc>
        <w:tc>
          <w:tcPr>
            <w:tcW w:w="813" w:type="dxa"/>
            <w:noWrap w:val="0"/>
            <w:vAlign w:val="center"/>
          </w:tcPr>
          <w:p w14:paraId="0DE578E9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性别</w:t>
            </w:r>
          </w:p>
        </w:tc>
        <w:tc>
          <w:tcPr>
            <w:tcW w:w="1530" w:type="dxa"/>
            <w:noWrap w:val="0"/>
            <w:vAlign w:val="center"/>
          </w:tcPr>
          <w:p w14:paraId="58667304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部门</w:t>
            </w:r>
          </w:p>
        </w:tc>
        <w:tc>
          <w:tcPr>
            <w:tcW w:w="1182" w:type="dxa"/>
            <w:noWrap w:val="0"/>
            <w:vAlign w:val="center"/>
          </w:tcPr>
          <w:p w14:paraId="718140A5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现任职务</w:t>
            </w:r>
          </w:p>
        </w:tc>
        <w:tc>
          <w:tcPr>
            <w:tcW w:w="3705" w:type="dxa"/>
            <w:noWrap w:val="0"/>
            <w:vAlign w:val="center"/>
          </w:tcPr>
          <w:p w14:paraId="1E107008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先进事迹</w:t>
            </w:r>
          </w:p>
        </w:tc>
      </w:tr>
      <w:tr w14:paraId="61F5E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70" w:type="dxa"/>
            <w:noWrap w:val="0"/>
            <w:vAlign w:val="center"/>
          </w:tcPr>
          <w:p w14:paraId="183D4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马莹莹</w:t>
            </w:r>
          </w:p>
        </w:tc>
        <w:tc>
          <w:tcPr>
            <w:tcW w:w="813" w:type="dxa"/>
            <w:noWrap w:val="0"/>
            <w:vAlign w:val="center"/>
          </w:tcPr>
          <w:p w14:paraId="5ED20D36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女</w:t>
            </w:r>
          </w:p>
        </w:tc>
        <w:tc>
          <w:tcPr>
            <w:tcW w:w="1530" w:type="dxa"/>
            <w:noWrap w:val="0"/>
            <w:vAlign w:val="center"/>
          </w:tcPr>
          <w:p w14:paraId="6B838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机关一支部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</w:t>
            </w:r>
          </w:p>
        </w:tc>
        <w:tc>
          <w:tcPr>
            <w:tcW w:w="1182" w:type="dxa"/>
            <w:noWrap w:val="0"/>
            <w:vAlign w:val="center"/>
          </w:tcPr>
          <w:p w14:paraId="32E26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护理员</w:t>
            </w:r>
          </w:p>
        </w:tc>
        <w:tc>
          <w:tcPr>
            <w:tcW w:w="3705" w:type="dxa"/>
            <w:noWrap w:val="0"/>
            <w:vAlign w:val="center"/>
          </w:tcPr>
          <w:p w14:paraId="76269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积极参加并完成公司各项安全活动和应急演练工作，积极协助同事解决工作难题</w:t>
            </w:r>
          </w:p>
        </w:tc>
      </w:tr>
      <w:tr w14:paraId="2815A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70" w:type="dxa"/>
            <w:noWrap w:val="0"/>
            <w:vAlign w:val="center"/>
          </w:tcPr>
          <w:p w14:paraId="65D77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高云</w:t>
            </w:r>
          </w:p>
        </w:tc>
        <w:tc>
          <w:tcPr>
            <w:tcW w:w="813" w:type="dxa"/>
            <w:noWrap w:val="0"/>
            <w:vAlign w:val="center"/>
          </w:tcPr>
          <w:p w14:paraId="520792EE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女</w:t>
            </w:r>
          </w:p>
        </w:tc>
        <w:tc>
          <w:tcPr>
            <w:tcW w:w="1530" w:type="dxa"/>
            <w:noWrap w:val="0"/>
            <w:vAlign w:val="center"/>
          </w:tcPr>
          <w:p w14:paraId="68397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机关二支部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市场部</w:t>
            </w:r>
          </w:p>
        </w:tc>
        <w:tc>
          <w:tcPr>
            <w:tcW w:w="1182" w:type="dxa"/>
            <w:noWrap w:val="0"/>
            <w:vAlign w:val="center"/>
          </w:tcPr>
          <w:p w14:paraId="2DEB9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科员</w:t>
            </w:r>
          </w:p>
        </w:tc>
        <w:tc>
          <w:tcPr>
            <w:tcW w:w="3705" w:type="dxa"/>
            <w:noWrap w:val="0"/>
            <w:vAlign w:val="center"/>
          </w:tcPr>
          <w:p w14:paraId="38109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作为市场部的员工，主要负责登记备案，调研准备，启动申报工作。领导交代的特急事务处理工作，核对公司产品标签。为公司业务经理提供销售备案招标所需的材料。</w:t>
            </w:r>
          </w:p>
        </w:tc>
      </w:tr>
      <w:tr w14:paraId="10594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70" w:type="dxa"/>
            <w:noWrap w:val="0"/>
            <w:vAlign w:val="center"/>
          </w:tcPr>
          <w:p w14:paraId="6349751E">
            <w:pPr>
              <w:keepNext w:val="0"/>
              <w:keepLines w:val="0"/>
              <w:widowControl/>
              <w:suppressLineNumbers w:val="0"/>
              <w:ind w:firstLine="220" w:firstLineChars="10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袁满</w:t>
            </w:r>
          </w:p>
        </w:tc>
        <w:tc>
          <w:tcPr>
            <w:tcW w:w="813" w:type="dxa"/>
            <w:noWrap w:val="0"/>
            <w:vAlign w:val="center"/>
          </w:tcPr>
          <w:p w14:paraId="664061AD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男</w:t>
            </w:r>
          </w:p>
        </w:tc>
        <w:tc>
          <w:tcPr>
            <w:tcW w:w="1530" w:type="dxa"/>
            <w:noWrap w:val="0"/>
            <w:vAlign w:val="center"/>
          </w:tcPr>
          <w:p w14:paraId="6602B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机关三支部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生产部</w:t>
            </w:r>
          </w:p>
        </w:tc>
        <w:tc>
          <w:tcPr>
            <w:tcW w:w="1182" w:type="dxa"/>
            <w:noWrap w:val="0"/>
            <w:vAlign w:val="center"/>
          </w:tcPr>
          <w:p w14:paraId="05032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调度员</w:t>
            </w:r>
          </w:p>
        </w:tc>
        <w:tc>
          <w:tcPr>
            <w:tcW w:w="3705" w:type="dxa"/>
            <w:noWrap w:val="0"/>
            <w:vAlign w:val="center"/>
          </w:tcPr>
          <w:p w14:paraId="2A2B7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作为安全生产信息化管理平台运维人员及生产调度执行者，始终秉持专业严谨的工作态度，全力守护生产运行安全平稳。</w:t>
            </w:r>
          </w:p>
        </w:tc>
      </w:tr>
      <w:tr w14:paraId="63D9B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70" w:type="dxa"/>
            <w:noWrap w:val="0"/>
            <w:vAlign w:val="center"/>
          </w:tcPr>
          <w:p w14:paraId="75FCE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李宇</w:t>
            </w:r>
          </w:p>
        </w:tc>
        <w:tc>
          <w:tcPr>
            <w:tcW w:w="813" w:type="dxa"/>
            <w:noWrap w:val="0"/>
            <w:vAlign w:val="center"/>
          </w:tcPr>
          <w:p w14:paraId="6FDA1449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男</w:t>
            </w:r>
          </w:p>
        </w:tc>
        <w:tc>
          <w:tcPr>
            <w:tcW w:w="1530" w:type="dxa"/>
            <w:noWrap w:val="0"/>
            <w:vAlign w:val="center"/>
          </w:tcPr>
          <w:p w14:paraId="41DE0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一分厂</w:t>
            </w:r>
          </w:p>
        </w:tc>
        <w:tc>
          <w:tcPr>
            <w:tcW w:w="1182" w:type="dxa"/>
            <w:noWrap w:val="0"/>
            <w:vAlign w:val="center"/>
          </w:tcPr>
          <w:p w14:paraId="76925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水溶液配制</w:t>
            </w:r>
          </w:p>
        </w:tc>
        <w:tc>
          <w:tcPr>
            <w:tcW w:w="3705" w:type="dxa"/>
            <w:noWrap w:val="0"/>
            <w:vAlign w:val="center"/>
          </w:tcPr>
          <w:p w14:paraId="726A3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在日常工作中有较强的责任心，严格执行操作规程，能够通过工艺参数的异常细微变化正确判断安全隐患，及时上报、处置隐患，保证安全生产。</w:t>
            </w:r>
          </w:p>
        </w:tc>
      </w:tr>
      <w:tr w14:paraId="12D0D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170" w:type="dxa"/>
            <w:noWrap w:val="0"/>
            <w:vAlign w:val="center"/>
          </w:tcPr>
          <w:p w14:paraId="096BE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刘益民</w:t>
            </w:r>
          </w:p>
        </w:tc>
        <w:tc>
          <w:tcPr>
            <w:tcW w:w="813" w:type="dxa"/>
            <w:noWrap w:val="0"/>
            <w:vAlign w:val="center"/>
          </w:tcPr>
          <w:p w14:paraId="6D7919EB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男</w:t>
            </w:r>
          </w:p>
        </w:tc>
        <w:tc>
          <w:tcPr>
            <w:tcW w:w="1530" w:type="dxa"/>
            <w:noWrap w:val="0"/>
            <w:vAlign w:val="center"/>
          </w:tcPr>
          <w:p w14:paraId="6C9E2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二分厂</w:t>
            </w:r>
          </w:p>
        </w:tc>
        <w:tc>
          <w:tcPr>
            <w:tcW w:w="1182" w:type="dxa"/>
            <w:noWrap w:val="0"/>
            <w:vAlign w:val="center"/>
          </w:tcPr>
          <w:p w14:paraId="02C8A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环嗪酮班长</w:t>
            </w:r>
          </w:p>
        </w:tc>
        <w:tc>
          <w:tcPr>
            <w:tcW w:w="3705" w:type="dxa"/>
            <w:noWrap w:val="0"/>
            <w:vAlign w:val="center"/>
          </w:tcPr>
          <w:p w14:paraId="68485C43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积极配合分厂做好现场管理工作，对公司和分厂检查的隐患能当班完成整改！能搞好班组团结，检查和督促员工做好本职工作和巡检巡查任务！</w:t>
            </w:r>
          </w:p>
          <w:p w14:paraId="7BCF1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78057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170" w:type="dxa"/>
            <w:noWrap w:val="0"/>
            <w:vAlign w:val="center"/>
          </w:tcPr>
          <w:p w14:paraId="71223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谢堂乐</w:t>
            </w:r>
          </w:p>
        </w:tc>
        <w:tc>
          <w:tcPr>
            <w:tcW w:w="813" w:type="dxa"/>
            <w:noWrap w:val="0"/>
            <w:vAlign w:val="center"/>
          </w:tcPr>
          <w:p w14:paraId="1A142E30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男</w:t>
            </w:r>
          </w:p>
        </w:tc>
        <w:tc>
          <w:tcPr>
            <w:tcW w:w="1530" w:type="dxa"/>
            <w:noWrap w:val="0"/>
            <w:vAlign w:val="center"/>
          </w:tcPr>
          <w:p w14:paraId="18064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三分厂</w:t>
            </w:r>
          </w:p>
        </w:tc>
        <w:tc>
          <w:tcPr>
            <w:tcW w:w="1182" w:type="dxa"/>
            <w:noWrap w:val="0"/>
            <w:vAlign w:val="center"/>
          </w:tcPr>
          <w:p w14:paraId="1D54D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可湿粉操作工</w:t>
            </w:r>
          </w:p>
        </w:tc>
        <w:tc>
          <w:tcPr>
            <w:tcW w:w="3705" w:type="dxa"/>
            <w:noWrap w:val="0"/>
            <w:vAlign w:val="center"/>
          </w:tcPr>
          <w:p w14:paraId="6F8EF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严格执行操作规程和配方中各种助剂和原料的添加量，协助解决生产中出现各种异常状况，对于设备异常，能够独立解决，降低对生产的影响。</w:t>
            </w:r>
          </w:p>
        </w:tc>
      </w:tr>
      <w:tr w14:paraId="67491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170" w:type="dxa"/>
            <w:noWrap w:val="0"/>
            <w:vAlign w:val="center"/>
          </w:tcPr>
          <w:p w14:paraId="3B161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顾家鹏</w:t>
            </w:r>
          </w:p>
        </w:tc>
        <w:tc>
          <w:tcPr>
            <w:tcW w:w="813" w:type="dxa"/>
            <w:noWrap w:val="0"/>
            <w:vAlign w:val="center"/>
          </w:tcPr>
          <w:p w14:paraId="6AE2C299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男</w:t>
            </w:r>
          </w:p>
        </w:tc>
        <w:tc>
          <w:tcPr>
            <w:tcW w:w="1530" w:type="dxa"/>
            <w:noWrap w:val="0"/>
            <w:vAlign w:val="center"/>
          </w:tcPr>
          <w:p w14:paraId="2F33B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四分厂</w:t>
            </w:r>
          </w:p>
        </w:tc>
        <w:tc>
          <w:tcPr>
            <w:tcW w:w="1182" w:type="dxa"/>
            <w:noWrap w:val="0"/>
            <w:vAlign w:val="center"/>
          </w:tcPr>
          <w:p w14:paraId="7742C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RTO</w:t>
            </w:r>
          </w:p>
        </w:tc>
        <w:tc>
          <w:tcPr>
            <w:tcW w:w="3705" w:type="dxa"/>
            <w:noWrap w:val="0"/>
            <w:vAlign w:val="center"/>
          </w:tcPr>
          <w:p w14:paraId="4A477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严格遵守安全环保规程全年零违规、零事故，精准把控设备运行参数保障废气100%达标排放。主动优化操作流程实现节能降耗。</w:t>
            </w:r>
          </w:p>
        </w:tc>
      </w:tr>
      <w:tr w14:paraId="53910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70" w:type="dxa"/>
            <w:noWrap w:val="0"/>
            <w:vAlign w:val="center"/>
          </w:tcPr>
          <w:p w14:paraId="7F3B4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石晶</w:t>
            </w:r>
          </w:p>
        </w:tc>
        <w:tc>
          <w:tcPr>
            <w:tcW w:w="813" w:type="dxa"/>
            <w:noWrap w:val="0"/>
            <w:vAlign w:val="center"/>
          </w:tcPr>
          <w:p w14:paraId="09B7EE72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男</w:t>
            </w:r>
          </w:p>
        </w:tc>
        <w:tc>
          <w:tcPr>
            <w:tcW w:w="1530" w:type="dxa"/>
            <w:noWrap w:val="0"/>
            <w:vAlign w:val="center"/>
          </w:tcPr>
          <w:p w14:paraId="0BE0C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五分厂</w:t>
            </w:r>
          </w:p>
        </w:tc>
        <w:tc>
          <w:tcPr>
            <w:tcW w:w="1182" w:type="dxa"/>
            <w:noWrap w:val="0"/>
            <w:vAlign w:val="center"/>
          </w:tcPr>
          <w:p w14:paraId="0C2BC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维修</w:t>
            </w:r>
          </w:p>
        </w:tc>
        <w:tc>
          <w:tcPr>
            <w:tcW w:w="3705" w:type="dxa"/>
            <w:noWrap w:val="0"/>
            <w:vAlign w:val="center"/>
          </w:tcPr>
          <w:p w14:paraId="11ACF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工作中能发挥主观能动性，带领班里同事高标准严要求完成上级下达的各项维修任务，工作中爱岗敬业、遵守公司各项规章制度，严格职业道德，团结同事，尊重领导。</w:t>
            </w:r>
          </w:p>
        </w:tc>
      </w:tr>
      <w:tr w14:paraId="67804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70" w:type="dxa"/>
            <w:noWrap w:val="0"/>
            <w:vAlign w:val="center"/>
          </w:tcPr>
          <w:p w14:paraId="44004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刘浩</w:t>
            </w:r>
          </w:p>
        </w:tc>
        <w:tc>
          <w:tcPr>
            <w:tcW w:w="813" w:type="dxa"/>
            <w:noWrap w:val="0"/>
            <w:vAlign w:val="center"/>
          </w:tcPr>
          <w:p w14:paraId="091B3FE3">
            <w:pPr>
              <w:widowControl/>
              <w:spacing w:line="48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男</w:t>
            </w:r>
          </w:p>
        </w:tc>
        <w:tc>
          <w:tcPr>
            <w:tcW w:w="1530" w:type="dxa"/>
            <w:noWrap w:val="0"/>
            <w:vAlign w:val="center"/>
          </w:tcPr>
          <w:p w14:paraId="11F0C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七分厂</w:t>
            </w:r>
          </w:p>
        </w:tc>
        <w:tc>
          <w:tcPr>
            <w:tcW w:w="1182" w:type="dxa"/>
            <w:noWrap w:val="0"/>
            <w:vAlign w:val="center"/>
          </w:tcPr>
          <w:p w14:paraId="386A9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磺化</w:t>
            </w:r>
          </w:p>
        </w:tc>
        <w:tc>
          <w:tcPr>
            <w:tcW w:w="3705" w:type="dxa"/>
            <w:noWrap w:val="0"/>
            <w:vAlign w:val="center"/>
          </w:tcPr>
          <w:p w14:paraId="74B0E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积极配合工艺技改与调试，按时巡回检查，能够及时发现并整改现场隐患。思想上重视自身与他人安全，正确规范陪佩戴劳保用品。操作上磺化单值控制稳定，把好岗位产品源头质量关，为完成生产任务打下基础。</w:t>
            </w:r>
          </w:p>
        </w:tc>
      </w:tr>
    </w:tbl>
    <w:p w14:paraId="43BAF6E9"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val="en-US" w:eastAsia="zh-CN"/>
        </w:rPr>
        <w:t>3月份优秀员工代表</w:t>
      </w:r>
      <w:r>
        <w:rPr>
          <w:rFonts w:hint="eastAsia"/>
          <w:b/>
          <w:bCs/>
          <w:sz w:val="32"/>
          <w:szCs w:val="32"/>
          <w:lang w:val="en-US" w:eastAsia="zh-CN"/>
        </w:rPr>
        <w:t>先进事迹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E3F15"/>
    <w:rsid w:val="0CA95119"/>
    <w:rsid w:val="0D7B6982"/>
    <w:rsid w:val="116E7E58"/>
    <w:rsid w:val="208A12A7"/>
    <w:rsid w:val="21405B9D"/>
    <w:rsid w:val="217557F8"/>
    <w:rsid w:val="55E4027B"/>
    <w:rsid w:val="60EA7EFC"/>
    <w:rsid w:val="71931DB8"/>
    <w:rsid w:val="75BA095A"/>
    <w:rsid w:val="77D3054E"/>
    <w:rsid w:val="7BE1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734</Words>
  <Characters>738</Characters>
  <Lines>0</Lines>
  <Paragraphs>0</Paragraphs>
  <TotalTime>2</TotalTime>
  <ScaleCrop>false</ScaleCrop>
  <LinksUpToDate>false</LinksUpToDate>
  <CharactersWithSpaces>742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2025-11-27T01:32:00Z</dcterms:created>
  <dc:creator>Administrator</dc:creator>
  <cp:lastModifiedBy> 梦幻天使</cp:lastModifiedBy>
  <dcterms:modified xsi:type="dcterms:W3CDTF">2026-05-20T07:34:32Z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eyJoZGlkIjoiNjBlY2JjNjQ0OGI4ZjRmN2NhODFiYjAxMDgzMGZmYTQiLCJ1c2VySWQiOiI2MTQyNTQyOTcifQ==</vt:lpwstr>
  </property>
  <property fmtid="{D5CDD505-2E9C-101B-9397-08002B2CF9AE}" pid="4" name="ICV">
    <vt:lpwstr>F4BD45FB2DFD4805822F6DC08ECCE791_13</vt:lpwstr>
  </property>
</Properties>
</file>